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3382" w14:textId="4099A115" w:rsidR="174EF34A" w:rsidRDefault="00AE4DEB" w:rsidP="22C41E83">
      <w:pPr>
        <w:rPr>
          <w:rFonts w:hint="eastAsia"/>
          <w:b/>
          <w:bCs/>
          <w:color w:val="FF0000"/>
          <w:u w:val="single"/>
        </w:rPr>
      </w:pPr>
      <w:r>
        <w:rPr>
          <w:b/>
          <w:bCs/>
          <w:u w:val="single"/>
        </w:rPr>
        <w:t xml:space="preserve">Letter to Congress Template for HPN Members </w:t>
      </w:r>
      <w:r w:rsidR="002309BA">
        <w:rPr>
          <w:b/>
          <w:bCs/>
          <w:u w:val="single"/>
        </w:rPr>
        <w:t xml:space="preserve">February 2025 </w:t>
      </w:r>
      <w:r>
        <w:rPr>
          <w:b/>
          <w:bCs/>
          <w:u w:val="single"/>
        </w:rPr>
        <w:t xml:space="preserve">(highlighted sections to be personalized) </w:t>
      </w:r>
    </w:p>
    <w:p w14:paraId="1B0F14AB" w14:textId="0C0A1B5B" w:rsidR="174EF34A" w:rsidRPr="0042263B" w:rsidRDefault="174EF34A" w:rsidP="22C41E83">
      <w:pPr>
        <w:spacing w:after="0" w:line="276" w:lineRule="auto"/>
        <w:rPr>
          <w:rFonts w:hint="eastAsia"/>
          <w:highlight w:val="yellow"/>
        </w:rPr>
      </w:pPr>
      <w:r w:rsidRPr="0042263B">
        <w:rPr>
          <w:highlight w:val="yellow"/>
        </w:rPr>
        <w:t xml:space="preserve">The Honorable [first name, last name] </w:t>
      </w:r>
    </w:p>
    <w:p w14:paraId="3F984962" w14:textId="22A757D3" w:rsidR="174EF34A" w:rsidRPr="0042263B" w:rsidRDefault="174EF34A" w:rsidP="22C41E83">
      <w:pPr>
        <w:spacing w:after="0" w:line="276" w:lineRule="auto"/>
        <w:rPr>
          <w:rFonts w:hint="eastAsia"/>
          <w:highlight w:val="yellow"/>
        </w:rPr>
      </w:pPr>
      <w:r w:rsidRPr="0042263B">
        <w:rPr>
          <w:highlight w:val="yellow"/>
        </w:rPr>
        <w:t xml:space="preserve"> United States [House of Representatives / Senate]</w:t>
      </w:r>
    </w:p>
    <w:p w14:paraId="2DC01701" w14:textId="0FA31788" w:rsidR="174EF34A" w:rsidRPr="0042263B" w:rsidRDefault="174EF34A" w:rsidP="22C41E83">
      <w:pPr>
        <w:spacing w:after="0" w:line="276" w:lineRule="auto"/>
        <w:rPr>
          <w:rFonts w:hint="eastAsia"/>
          <w:highlight w:val="yellow"/>
        </w:rPr>
      </w:pPr>
      <w:r w:rsidRPr="0042263B">
        <w:rPr>
          <w:highlight w:val="yellow"/>
        </w:rPr>
        <w:t>1111 Longworth House Office Building [fill in office address]</w:t>
      </w:r>
    </w:p>
    <w:p w14:paraId="0947E8A2" w14:textId="27CD33AA" w:rsidR="174EF34A" w:rsidRPr="0042263B" w:rsidRDefault="174EF34A" w:rsidP="22C41E83">
      <w:pPr>
        <w:spacing w:after="0" w:line="276" w:lineRule="auto"/>
        <w:rPr>
          <w:rFonts w:hint="eastAsia"/>
          <w:highlight w:val="yellow"/>
        </w:rPr>
      </w:pPr>
      <w:r w:rsidRPr="0042263B">
        <w:rPr>
          <w:highlight w:val="yellow"/>
        </w:rPr>
        <w:t xml:space="preserve"> Washington, DC [ZIP]</w:t>
      </w:r>
    </w:p>
    <w:p w14:paraId="43DC1090" w14:textId="6DD4EE77" w:rsidR="22C41E83" w:rsidRPr="0042263B" w:rsidRDefault="22C41E83" w:rsidP="22C41E83">
      <w:pPr>
        <w:rPr>
          <w:rFonts w:hint="eastAsia"/>
          <w:highlight w:val="yellow"/>
        </w:rPr>
      </w:pPr>
    </w:p>
    <w:p w14:paraId="338C75BB" w14:textId="6759283C" w:rsidR="174EF34A" w:rsidRDefault="174EF34A" w:rsidP="22C41E83">
      <w:pPr>
        <w:rPr>
          <w:rFonts w:hint="eastAsia"/>
        </w:rPr>
      </w:pPr>
      <w:r w:rsidRPr="0042263B">
        <w:rPr>
          <w:highlight w:val="yellow"/>
        </w:rPr>
        <w:t>Dear [Recipient's Name]:</w:t>
      </w:r>
    </w:p>
    <w:p w14:paraId="1949FB0F" w14:textId="3F3BB244" w:rsidR="2A8C9B7A" w:rsidRDefault="3F3E76B8">
      <w:pPr>
        <w:rPr>
          <w:rFonts w:hint="eastAsia"/>
        </w:rPr>
      </w:pPr>
      <w:r>
        <w:t>I am writing to ask you to focus on</w:t>
      </w:r>
      <w:r w:rsidR="5DDBAB9F">
        <w:t xml:space="preserve"> </w:t>
      </w:r>
      <w:r w:rsidR="5D44475E">
        <w:t xml:space="preserve">a </w:t>
      </w:r>
      <w:r w:rsidR="5DDBAB9F">
        <w:t>top driver of economic anxiety for most Americans today:</w:t>
      </w:r>
      <w:r>
        <w:t xml:space="preserve"> </w:t>
      </w:r>
      <w:r w:rsidR="114AD7F0">
        <w:t>housing costs.</w:t>
      </w:r>
      <w:r w:rsidR="51B465BB">
        <w:t xml:space="preserve"> </w:t>
      </w:r>
      <w:r w:rsidR="7BDECDB8">
        <w:t xml:space="preserve"> </w:t>
      </w:r>
      <w:r w:rsidR="45A2BB65">
        <w:t xml:space="preserve">This is not a partisan issue and bipartisan solutions already exist.  </w:t>
      </w:r>
      <w:r w:rsidR="00CA4B30">
        <w:t>T</w:t>
      </w:r>
      <w:r w:rsidR="45A2BB65">
        <w:t>he American people need leader</w:t>
      </w:r>
      <w:r w:rsidR="7A7233F8">
        <w:t>ship</w:t>
      </w:r>
      <w:r w:rsidR="45A2BB65">
        <w:t xml:space="preserve"> </w:t>
      </w:r>
      <w:r w:rsidR="71664322">
        <w:t>in</w:t>
      </w:r>
      <w:r w:rsidR="44B9460D">
        <w:t xml:space="preserve"> </w:t>
      </w:r>
      <w:r w:rsidR="45A2BB65">
        <w:t>the Congress</w:t>
      </w:r>
      <w:r w:rsidR="01FC0452">
        <w:t xml:space="preserve"> to prioritize </w:t>
      </w:r>
      <w:r w:rsidR="6F4A178E">
        <w:t>taking action to</w:t>
      </w:r>
      <w:r w:rsidR="3D7A1342">
        <w:t xml:space="preserve"> bringing down housing costs.</w:t>
      </w:r>
    </w:p>
    <w:p w14:paraId="0FB81BB8" w14:textId="3C486E7D" w:rsidR="4DA09EBB" w:rsidRDefault="4DA09EBB">
      <w:pPr>
        <w:rPr>
          <w:rFonts w:hint="eastAsia"/>
        </w:rPr>
      </w:pPr>
      <w:r w:rsidRPr="30E496AD">
        <w:rPr>
          <w:highlight w:val="yellow"/>
        </w:rPr>
        <w:t>[Insert organization name and brief description: i.e. “on behalf of ABC housing, a nonprofit based in your state/district”].  In your [district/state] we own and operate [# of buildings], serve [# of residents], employ [# of employees], and offer services such as [homeownership counseling, etc]</w:t>
      </w:r>
      <w:r>
        <w:t xml:space="preserve">. </w:t>
      </w:r>
      <w:r w:rsidRPr="30E496AD">
        <w:rPr>
          <w:highlight w:val="yellow"/>
        </w:rPr>
        <w:t>If applicable, you can also include lending activity.</w:t>
      </w:r>
      <w:r w:rsidR="7D304038" w:rsidRPr="30E496AD">
        <w:rPr>
          <w:highlight w:val="yellow"/>
        </w:rPr>
        <w:t xml:space="preserve">  </w:t>
      </w:r>
      <w:r w:rsidR="7D304038">
        <w:t xml:space="preserve">My organization is a member of the Housing Partnership Network and we </w:t>
      </w:r>
      <w:r w:rsidR="2862E7C9">
        <w:t xml:space="preserve">coordinate with other HPN member organizations on </w:t>
      </w:r>
      <w:r w:rsidR="7D304038">
        <w:t xml:space="preserve">our policy education and </w:t>
      </w:r>
      <w:r w:rsidR="4E9C0307">
        <w:t>outreach</w:t>
      </w:r>
      <w:r w:rsidR="7D304038">
        <w:t>.</w:t>
      </w:r>
    </w:p>
    <w:p w14:paraId="3932EDDD" w14:textId="17705F91" w:rsidR="2A8C9B7A" w:rsidRDefault="245D6D87">
      <w:pPr>
        <w:rPr>
          <w:rFonts w:hint="eastAsia"/>
        </w:rPr>
      </w:pPr>
      <w:r>
        <w:t>Housing</w:t>
      </w:r>
      <w:r w:rsidR="00656C04">
        <w:t xml:space="preserve"> costs are having</w:t>
      </w:r>
      <w:r w:rsidR="00F23B22">
        <w:t xml:space="preserve"> harmful economic effects</w:t>
      </w:r>
      <w:r w:rsidR="00256263">
        <w:t xml:space="preserve">. They </w:t>
      </w:r>
      <w:r w:rsidR="002C2E08">
        <w:t xml:space="preserve">are </w:t>
      </w:r>
      <w:r w:rsidR="66538B3A">
        <w:t>the single biggest issue keeping inflation above the Federal Reserve’s 2% targe</w:t>
      </w:r>
      <w:r w:rsidR="08F4F418">
        <w:t>t</w:t>
      </w:r>
      <w:r w:rsidR="0040176A">
        <w:t>.</w:t>
      </w:r>
      <w:r w:rsidR="1B8250C3">
        <w:t xml:space="preserve"> CEOs and mayors alike are concerned that a lack of housing supply and high housing costs are </w:t>
      </w:r>
      <w:r w:rsidR="328B9F31">
        <w:t xml:space="preserve">limiting the labor market </w:t>
      </w:r>
      <w:r w:rsidR="1B8250C3">
        <w:t xml:space="preserve">and </w:t>
      </w:r>
      <w:r w:rsidR="014D8518">
        <w:t>slo</w:t>
      </w:r>
      <w:r w:rsidR="2DCEB882">
        <w:t>w</w:t>
      </w:r>
      <w:r w:rsidR="014D8518">
        <w:t xml:space="preserve">ing </w:t>
      </w:r>
      <w:r w:rsidR="1B8250C3">
        <w:t>region</w:t>
      </w:r>
      <w:r w:rsidR="52220624">
        <w:t>a</w:t>
      </w:r>
      <w:r w:rsidR="1B8250C3">
        <w:t>l e</w:t>
      </w:r>
      <w:r w:rsidR="7EC31625">
        <w:t>conomic growth</w:t>
      </w:r>
      <w:r w:rsidR="1B8250C3">
        <w:t>.</w:t>
      </w:r>
    </w:p>
    <w:p w14:paraId="6D62A209" w14:textId="7F02C216" w:rsidR="2A8C9B7A" w:rsidRDefault="002C1ADC">
      <w:pPr>
        <w:rPr>
          <w:rFonts w:hint="eastAsia"/>
        </w:rPr>
      </w:pPr>
      <w:r>
        <w:t>The cost of housing</w:t>
      </w:r>
      <w:r w:rsidR="00192992">
        <w:t xml:space="preserve"> is also a major concern for</w:t>
      </w:r>
      <w:r w:rsidR="08089F1E">
        <w:t xml:space="preserve"> families</w:t>
      </w:r>
      <w:r w:rsidR="00B23A8C">
        <w:t xml:space="preserve"> struggling to make their monthly budget work.</w:t>
      </w:r>
      <w:r w:rsidR="08089F1E">
        <w:t xml:space="preserve">  For most households, housing is the single largest </w:t>
      </w:r>
      <w:r w:rsidR="027D41F0">
        <w:t>expenditure</w:t>
      </w:r>
      <w:r w:rsidR="08089F1E">
        <w:t xml:space="preserve">.  </w:t>
      </w:r>
      <w:r w:rsidR="3A6A99E8">
        <w:t xml:space="preserve">Millions of people </w:t>
      </w:r>
      <w:r w:rsidR="41E897D3">
        <w:t>must</w:t>
      </w:r>
      <w:r w:rsidR="3A6A99E8">
        <w:t xml:space="preserve"> </w:t>
      </w:r>
      <w:r w:rsidR="755E549C">
        <w:t>skimp on</w:t>
      </w:r>
      <w:r w:rsidR="67484F58">
        <w:t xml:space="preserve"> necessities</w:t>
      </w:r>
      <w:r w:rsidR="755E549C">
        <w:t xml:space="preserve"> like food, </w:t>
      </w:r>
      <w:r w:rsidR="3A6A99E8">
        <w:t>medical care</w:t>
      </w:r>
      <w:r w:rsidR="486C77E1">
        <w:t>, childcare</w:t>
      </w:r>
      <w:r w:rsidR="3A6A99E8">
        <w:t xml:space="preserve"> and </w:t>
      </w:r>
      <w:r w:rsidR="7D729CA9">
        <w:t>prescriptions</w:t>
      </w:r>
      <w:r w:rsidR="000A4104">
        <w:t xml:space="preserve"> in order to afford their housing</w:t>
      </w:r>
      <w:r w:rsidR="366E6E40">
        <w:t xml:space="preserve">; millions more are frustrated that they have to </w:t>
      </w:r>
      <w:r w:rsidR="00E211B5">
        <w:t>forego</w:t>
      </w:r>
      <w:r w:rsidR="50CCD309">
        <w:t xml:space="preserve"> “luxuries” like extracurricular activities for their children</w:t>
      </w:r>
      <w:r w:rsidR="00C51AB5">
        <w:t xml:space="preserve">, </w:t>
      </w:r>
      <w:r w:rsidR="40DF2E46">
        <w:t>family vacation</w:t>
      </w:r>
      <w:r w:rsidR="00C51AB5">
        <w:t xml:space="preserve"> or saving to buy a home</w:t>
      </w:r>
      <w:r w:rsidR="50CCD309">
        <w:t>.</w:t>
      </w:r>
      <w:r w:rsidR="4579FE53">
        <w:t xml:space="preserve"> </w:t>
      </w:r>
      <w:r w:rsidR="1C328D92">
        <w:t xml:space="preserve"> </w:t>
      </w:r>
    </w:p>
    <w:p w14:paraId="2E64AC8A" w14:textId="3D5ED4FB" w:rsidR="602151A3" w:rsidRDefault="161DDD08">
      <w:pPr>
        <w:rPr>
          <w:rFonts w:hint="eastAsia"/>
        </w:rPr>
      </w:pPr>
      <w:r>
        <w:t xml:space="preserve">Some of the early </w:t>
      </w:r>
      <w:r w:rsidR="226496C9">
        <w:t>policy</w:t>
      </w:r>
      <w:r>
        <w:t xml:space="preserve"> </w:t>
      </w:r>
      <w:r w:rsidR="226496C9">
        <w:t>directi</w:t>
      </w:r>
      <w:r w:rsidR="007054C2">
        <w:t>ve</w:t>
      </w:r>
      <w:r w:rsidR="226496C9">
        <w:t xml:space="preserve">s </w:t>
      </w:r>
      <w:r>
        <w:t xml:space="preserve">of the new Administration </w:t>
      </w:r>
      <w:r w:rsidR="002D14C3">
        <w:t xml:space="preserve">may </w:t>
      </w:r>
      <w:r w:rsidR="006A180A">
        <w:t>continue to put upward pressure on</w:t>
      </w:r>
      <w:r>
        <w:t xml:space="preserve"> housing costs, </w:t>
      </w:r>
      <w:r w:rsidR="00B917F6">
        <w:t xml:space="preserve">such as </w:t>
      </w:r>
      <w:r>
        <w:t>tariffs</w:t>
      </w:r>
      <w:r w:rsidR="70262DBD">
        <w:t xml:space="preserve"> on building materials and appliances</w:t>
      </w:r>
      <w:r>
        <w:t>, reductions in</w:t>
      </w:r>
      <w:r w:rsidR="0EFB1260">
        <w:t xml:space="preserve"> the labor force resulting from immigration policy and </w:t>
      </w:r>
      <w:r w:rsidR="782C948F">
        <w:t xml:space="preserve">cuts to the federal workforce that make federal housing programs less efficient.  </w:t>
      </w:r>
      <w:r w:rsidR="0EFB1260">
        <w:t>Nevertheless,</w:t>
      </w:r>
      <w:r>
        <w:t xml:space="preserve"> we are encouraged that</w:t>
      </w:r>
      <w:r w:rsidR="7B96CA13">
        <w:t xml:space="preserve"> one of</w:t>
      </w:r>
      <w:r>
        <w:t xml:space="preserve"> </w:t>
      </w:r>
      <w:r w:rsidR="778DA87C">
        <w:t xml:space="preserve">President Trump’s </w:t>
      </w:r>
      <w:r w:rsidR="3CA5EB86">
        <w:t xml:space="preserve">first </w:t>
      </w:r>
      <w:r w:rsidR="778DA87C">
        <w:t>Executive Order</w:t>
      </w:r>
      <w:r w:rsidR="7538725F">
        <w:t>s</w:t>
      </w:r>
      <w:r w:rsidR="778DA87C">
        <w:t xml:space="preserve"> (EO) “Delivering Emergency Price Relief for American Families and Defeating the Cost-of-Living Crisis”</w:t>
      </w:r>
      <w:r w:rsidR="2FCB94FA">
        <w:t xml:space="preserve"> places a meaningful focus on housing costs and communicates a</w:t>
      </w:r>
      <w:r w:rsidR="54A38C63">
        <w:t>n</w:t>
      </w:r>
      <w:r w:rsidR="2FCB94FA">
        <w:t xml:space="preserve"> understanding that this is impacting the day-to-day lives of most Americans.</w:t>
      </w:r>
      <w:r w:rsidR="629BCC3C">
        <w:t xml:space="preserve">  It is also important to remember that the first Trump Administration made significant investment to support housing production and address housing affordability. </w:t>
      </w:r>
    </w:p>
    <w:p w14:paraId="63F5AE60" w14:textId="376733AB" w:rsidR="174EF34A" w:rsidRDefault="00A722D4" w:rsidP="22C41E83">
      <w:pPr>
        <w:rPr>
          <w:rFonts w:hint="eastAsia"/>
        </w:rPr>
      </w:pPr>
      <w:r>
        <w:t xml:space="preserve">Congress </w:t>
      </w:r>
      <w:r w:rsidR="00406C93">
        <w:t>has an opportunity to act now to ease these burdens by passing bipartisan legislation and strengthening proven programs</w:t>
      </w:r>
      <w:r w:rsidR="0050B521">
        <w:t xml:space="preserve">.  Please consider </w:t>
      </w:r>
      <w:r w:rsidR="59E262D7">
        <w:t>taking the following actions</w:t>
      </w:r>
      <w:r w:rsidR="0050B521">
        <w:t>.</w:t>
      </w:r>
      <w:r w:rsidR="00B11C4A">
        <w:t xml:space="preserve"> </w:t>
      </w:r>
      <w:r w:rsidR="174EF34A">
        <w:t xml:space="preserve"> </w:t>
      </w:r>
    </w:p>
    <w:p w14:paraId="0DE3C442" w14:textId="3AF6CAAC" w:rsidR="174EF34A" w:rsidRDefault="174EF34A" w:rsidP="22C41E83">
      <w:pPr>
        <w:pStyle w:val="ListParagraph"/>
        <w:numPr>
          <w:ilvl w:val="0"/>
          <w:numId w:val="5"/>
        </w:numPr>
        <w:rPr>
          <w:rFonts w:hint="eastAsia"/>
        </w:rPr>
      </w:pPr>
      <w:r>
        <w:t>Expand and strengthen</w:t>
      </w:r>
      <w:r w:rsidR="0DE2A0A0">
        <w:t xml:space="preserve"> </w:t>
      </w:r>
      <w:r>
        <w:t xml:space="preserve">the Low Income Housing Tax Credit (LIHTC). Since its inception in 1986, </w:t>
      </w:r>
      <w:r w:rsidR="1D37C883">
        <w:t>LIHTC</w:t>
      </w:r>
      <w:r>
        <w:t xml:space="preserve"> has financed the development of 3.8 million affordable rental homes. President Trump signed</w:t>
      </w:r>
      <w:r w:rsidR="3309DB51">
        <w:t xml:space="preserve"> important</w:t>
      </w:r>
      <w:r>
        <w:t xml:space="preserve"> expansion</w:t>
      </w:r>
      <w:r w:rsidR="6233C820">
        <w:t>s and improvements for</w:t>
      </w:r>
      <w:r>
        <w:t xml:space="preserve"> </w:t>
      </w:r>
      <w:r w:rsidR="0BF41D46">
        <w:t>LIHTC</w:t>
      </w:r>
      <w:r w:rsidR="7C5A0778">
        <w:t>s</w:t>
      </w:r>
      <w:r w:rsidR="0BF41D46">
        <w:t xml:space="preserve"> </w:t>
      </w:r>
      <w:r>
        <w:t>into law in 201</w:t>
      </w:r>
      <w:r w:rsidR="33250467">
        <w:t>8 and 2020</w:t>
      </w:r>
      <w:r>
        <w:t xml:space="preserve">. </w:t>
      </w:r>
      <w:r w:rsidR="3B06327E">
        <w:t>Last year, the Republican-controlled House passed a bill that would have expanded LIHTC.</w:t>
      </w:r>
    </w:p>
    <w:p w14:paraId="3920E9FC" w14:textId="59368391" w:rsidR="174EF34A" w:rsidRDefault="174EF34A" w:rsidP="22C41E83">
      <w:pPr>
        <w:pStyle w:val="ListParagraph"/>
        <w:numPr>
          <w:ilvl w:val="0"/>
          <w:numId w:val="5"/>
        </w:numPr>
        <w:rPr>
          <w:rFonts w:hint="eastAsia"/>
        </w:rPr>
      </w:pPr>
      <w:r>
        <w:t>Mak</w:t>
      </w:r>
      <w:r w:rsidR="5D54E529">
        <w:t xml:space="preserve">e </w:t>
      </w:r>
      <w:r>
        <w:t>the New Markets Tax Credit (NMTC) permanent. The NMTC program incentivizes economic and community development in underserved areas</w:t>
      </w:r>
      <w:r w:rsidR="241379E5">
        <w:t>, including financing for affordable homeownership</w:t>
      </w:r>
      <w:r>
        <w:t>.</w:t>
      </w:r>
      <w:r w:rsidR="7D913319">
        <w:t xml:space="preserve"> President Trump signed the last expansion of </w:t>
      </w:r>
      <w:r w:rsidR="5B4D2B9A">
        <w:t xml:space="preserve">the NMTC </w:t>
      </w:r>
      <w:r w:rsidR="7D913319">
        <w:t>into law in 2020.</w:t>
      </w:r>
    </w:p>
    <w:p w14:paraId="765265CF" w14:textId="2082162C" w:rsidR="174EF34A" w:rsidRDefault="174EF34A" w:rsidP="22C41E83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Pass the Neighborhood Homes Investment Act </w:t>
      </w:r>
      <w:r w:rsidR="63AB8B5E">
        <w:t xml:space="preserve">to </w:t>
      </w:r>
      <w:r>
        <w:t>help finance the development and rehabilitation of single-family homes.</w:t>
      </w:r>
    </w:p>
    <w:p w14:paraId="509B979B" w14:textId="58DA1D48" w:rsidR="00A5710C" w:rsidRDefault="174EF34A" w:rsidP="22C41E83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Protect funding for the CDFI Fund and </w:t>
      </w:r>
      <w:r w:rsidR="00A038FC">
        <w:t xml:space="preserve">its critical </w:t>
      </w:r>
      <w:r>
        <w:t>programs</w:t>
      </w:r>
      <w:r w:rsidR="00A5710C">
        <w:t>.</w:t>
      </w:r>
      <w:r>
        <w:t xml:space="preserve"> </w:t>
      </w:r>
      <w:r w:rsidR="59E944EB">
        <w:t xml:space="preserve"> CDFIs finance hundreds of thousands of affordable housing units every year. </w:t>
      </w:r>
    </w:p>
    <w:p w14:paraId="26BF808F" w14:textId="20AEEC9E" w:rsidR="01639B27" w:rsidRDefault="01639B27" w:rsidP="30E496AD">
      <w:pPr>
        <w:pStyle w:val="ListParagraph"/>
        <w:numPr>
          <w:ilvl w:val="0"/>
          <w:numId w:val="5"/>
        </w:numPr>
        <w:rPr>
          <w:rFonts w:hint="eastAsia"/>
        </w:rPr>
      </w:pPr>
      <w:r>
        <w:t>Provide the Secretaries of HUD, USDA and Treasury with statutory authority to waive certain regulatory requirements for programs that support the production</w:t>
      </w:r>
      <w:r w:rsidR="5C27A38A">
        <w:t xml:space="preserve">, preservation and operation </w:t>
      </w:r>
      <w:r>
        <w:t xml:space="preserve">of affordable </w:t>
      </w:r>
      <w:r w:rsidR="00286EF2">
        <w:t xml:space="preserve">housing </w:t>
      </w:r>
      <w:r>
        <w:t>and to streamline reporting require</w:t>
      </w:r>
      <w:r w:rsidR="2285BFC5">
        <w:t>ments in affordable housing deals that layer multiple sources of federal funding</w:t>
      </w:r>
      <w:r w:rsidR="000B5039">
        <w:t>.</w:t>
      </w:r>
    </w:p>
    <w:p w14:paraId="0E8A391F" w14:textId="0CCC97C4" w:rsidR="2285BFC5" w:rsidRDefault="2285BFC5" w:rsidP="30E496AD">
      <w:pPr>
        <w:pStyle w:val="ListParagraph"/>
        <w:numPr>
          <w:ilvl w:val="0"/>
          <w:numId w:val="5"/>
        </w:numPr>
        <w:rPr>
          <w:rFonts w:hint="eastAsia"/>
        </w:rPr>
      </w:pPr>
      <w:r>
        <w:t>Require the Federal Home Loan Banks</w:t>
      </w:r>
      <w:r w:rsidR="008E18BA">
        <w:t xml:space="preserve"> </w:t>
      </w:r>
      <w:r>
        <w:t>to invest more in affordable housing</w:t>
      </w:r>
      <w:r w:rsidR="47606A1E">
        <w:t xml:space="preserve">, </w:t>
      </w:r>
      <w:r>
        <w:t xml:space="preserve">which </w:t>
      </w:r>
      <w:r w:rsidR="12043B72">
        <w:t xml:space="preserve">would not be a </w:t>
      </w:r>
      <w:r>
        <w:t>cost the American taxpayer</w:t>
      </w:r>
      <w:r w:rsidR="5D61F138">
        <w:t>.</w:t>
      </w:r>
    </w:p>
    <w:p w14:paraId="61A4502C" w14:textId="4FFBDB3A" w:rsidR="01639B27" w:rsidRDefault="01639B27" w:rsidP="30E496AD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Maintain the resources made available through the </w:t>
      </w:r>
      <w:r w:rsidR="174EF34A">
        <w:t>HOME Investment Partnerships Program and the Community Development Block Grant.</w:t>
      </w:r>
      <w:r w:rsidR="078A0CD4">
        <w:t xml:space="preserve"> These programs </w:t>
      </w:r>
      <w:r w:rsidR="004B0521">
        <w:t xml:space="preserve">provide </w:t>
      </w:r>
      <w:r w:rsidR="00003CE2">
        <w:t>critical</w:t>
      </w:r>
      <w:r w:rsidR="004B0521">
        <w:t xml:space="preserve"> resources </w:t>
      </w:r>
      <w:r w:rsidR="00D65A18">
        <w:t xml:space="preserve">directly to </w:t>
      </w:r>
      <w:r w:rsidR="004B0521">
        <w:t xml:space="preserve">local </w:t>
      </w:r>
      <w:r w:rsidR="00D65A18">
        <w:t xml:space="preserve">communities to </w:t>
      </w:r>
      <w:r w:rsidR="004B0521">
        <w:t>address their housing challenges</w:t>
      </w:r>
      <w:r w:rsidR="00F87B2A">
        <w:t>.</w:t>
      </w:r>
      <w:r w:rsidR="69A81B59">
        <w:t xml:space="preserve"> </w:t>
      </w:r>
      <w:r w:rsidR="28F5F592">
        <w:t xml:space="preserve"> </w:t>
      </w:r>
      <w:r w:rsidR="72B89EEB">
        <w:t xml:space="preserve">If you are interested in </w:t>
      </w:r>
      <w:r w:rsidR="00AF08F4">
        <w:t>ways</w:t>
      </w:r>
      <w:r w:rsidR="055E0835">
        <w:t xml:space="preserve"> to make these resources even more effective, we would be happy to offer our ideas. </w:t>
      </w:r>
      <w:r w:rsidR="34519E89">
        <w:t xml:space="preserve"> </w:t>
      </w:r>
    </w:p>
    <w:p w14:paraId="63DD68AF" w14:textId="5C531FDE" w:rsidR="174EF34A" w:rsidRDefault="174EF34A" w:rsidP="008A3B83">
      <w:pPr>
        <w:rPr>
          <w:rFonts w:hint="eastAsia"/>
        </w:rPr>
      </w:pPr>
      <w:r>
        <w:t xml:space="preserve">Thank you for the work you do. </w:t>
      </w:r>
      <w:r w:rsidR="00CC3386">
        <w:t xml:space="preserve">We look forward to working with you </w:t>
      </w:r>
      <w:r>
        <w:t xml:space="preserve">to </w:t>
      </w:r>
      <w:r w:rsidR="69DF1A5B">
        <w:t>address our nation’s</w:t>
      </w:r>
      <w:r w:rsidR="06D4E773">
        <w:t xml:space="preserve"> </w:t>
      </w:r>
      <w:r>
        <w:t xml:space="preserve">housing </w:t>
      </w:r>
      <w:r w:rsidR="772F5160">
        <w:t xml:space="preserve">supply and </w:t>
      </w:r>
      <w:r w:rsidR="1E796914">
        <w:t xml:space="preserve">affordability </w:t>
      </w:r>
      <w:r>
        <w:t>crisis. If you</w:t>
      </w:r>
      <w:r w:rsidR="00CC3386">
        <w:t xml:space="preserve"> have any questions or would like to learn</w:t>
      </w:r>
      <w:r>
        <w:t xml:space="preserve"> more, please contact me at </w:t>
      </w:r>
      <w:r w:rsidRPr="30E496AD">
        <w:rPr>
          <w:highlight w:val="yellow"/>
        </w:rPr>
        <w:t>[EMAIL]</w:t>
      </w:r>
      <w:r>
        <w:t>.</w:t>
      </w:r>
    </w:p>
    <w:p w14:paraId="2FA7C5B1" w14:textId="69216FD1" w:rsidR="22C41E83" w:rsidRDefault="22C41E83" w:rsidP="30E496AD">
      <w:pPr>
        <w:rPr>
          <w:rFonts w:hint="eastAsia"/>
        </w:rPr>
      </w:pPr>
    </w:p>
    <w:p w14:paraId="6E67C985" w14:textId="42D53AF0" w:rsidR="22C41E83" w:rsidRDefault="22C41E83" w:rsidP="30E496AD">
      <w:pPr>
        <w:rPr>
          <w:rFonts w:hint="eastAsia"/>
        </w:rPr>
      </w:pPr>
    </w:p>
    <w:p w14:paraId="5010E14C" w14:textId="4BCB1A12" w:rsidR="22C41E83" w:rsidRDefault="22C41E83" w:rsidP="22C41E83">
      <w:pPr>
        <w:rPr>
          <w:rFonts w:hint="eastAsia"/>
          <w:b/>
          <w:bCs/>
          <w:u w:val="single"/>
        </w:rPr>
      </w:pPr>
    </w:p>
    <w:p w14:paraId="540F86CA" w14:textId="5C662642" w:rsidR="32943E63" w:rsidRDefault="32943E63">
      <w:pPr>
        <w:rPr>
          <w:rFonts w:hint="eastAsia"/>
        </w:rPr>
      </w:pPr>
    </w:p>
    <w:sectPr w:rsidR="32943E6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79C"/>
    <w:multiLevelType w:val="hybridMultilevel"/>
    <w:tmpl w:val="E61E90FC"/>
    <w:lvl w:ilvl="0" w:tplc="786C2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ED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8C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6D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E3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4B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9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40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45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77BD"/>
    <w:multiLevelType w:val="hybridMultilevel"/>
    <w:tmpl w:val="1A908DE0"/>
    <w:lvl w:ilvl="0" w:tplc="3E722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41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6E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A7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A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0B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4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6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08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66915"/>
    <w:multiLevelType w:val="hybridMultilevel"/>
    <w:tmpl w:val="49F81EAE"/>
    <w:lvl w:ilvl="0" w:tplc="6C82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D06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2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2B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4F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0E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A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28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4C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87D9"/>
    <w:multiLevelType w:val="hybridMultilevel"/>
    <w:tmpl w:val="5B66C36C"/>
    <w:lvl w:ilvl="0" w:tplc="90DE1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8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AD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4B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C9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08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8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47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7523"/>
    <w:multiLevelType w:val="hybridMultilevel"/>
    <w:tmpl w:val="375897C2"/>
    <w:lvl w:ilvl="0" w:tplc="614A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4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C7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C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26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AC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23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EB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300684">
    <w:abstractNumId w:val="4"/>
  </w:num>
  <w:num w:numId="2" w16cid:durableId="553583754">
    <w:abstractNumId w:val="0"/>
  </w:num>
  <w:num w:numId="3" w16cid:durableId="1148670284">
    <w:abstractNumId w:val="2"/>
  </w:num>
  <w:num w:numId="4" w16cid:durableId="1324627848">
    <w:abstractNumId w:val="1"/>
  </w:num>
  <w:num w:numId="5" w16cid:durableId="68127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F5992A"/>
    <w:rsid w:val="00003CE2"/>
    <w:rsid w:val="00026BB1"/>
    <w:rsid w:val="000314D9"/>
    <w:rsid w:val="000560F0"/>
    <w:rsid w:val="00064304"/>
    <w:rsid w:val="000A1CEE"/>
    <w:rsid w:val="000A4104"/>
    <w:rsid w:val="000B5039"/>
    <w:rsid w:val="000B53EE"/>
    <w:rsid w:val="00192992"/>
    <w:rsid w:val="001A18C0"/>
    <w:rsid w:val="001A6893"/>
    <w:rsid w:val="001E43D0"/>
    <w:rsid w:val="001F2380"/>
    <w:rsid w:val="0020309C"/>
    <w:rsid w:val="00212B67"/>
    <w:rsid w:val="002309BA"/>
    <w:rsid w:val="00256263"/>
    <w:rsid w:val="00286EF2"/>
    <w:rsid w:val="002C1ADC"/>
    <w:rsid w:val="002C2E08"/>
    <w:rsid w:val="002C6E33"/>
    <w:rsid w:val="002D14C3"/>
    <w:rsid w:val="00330E54"/>
    <w:rsid w:val="00356EF1"/>
    <w:rsid w:val="0037731B"/>
    <w:rsid w:val="003C3962"/>
    <w:rsid w:val="003E79F2"/>
    <w:rsid w:val="0040176A"/>
    <w:rsid w:val="00406C93"/>
    <w:rsid w:val="004074B0"/>
    <w:rsid w:val="00410A8B"/>
    <w:rsid w:val="0042263B"/>
    <w:rsid w:val="00454B27"/>
    <w:rsid w:val="00464C0F"/>
    <w:rsid w:val="0047203F"/>
    <w:rsid w:val="004B0521"/>
    <w:rsid w:val="004B53BD"/>
    <w:rsid w:val="0050B521"/>
    <w:rsid w:val="00513F49"/>
    <w:rsid w:val="005603FA"/>
    <w:rsid w:val="00563CA8"/>
    <w:rsid w:val="00592240"/>
    <w:rsid w:val="005A40CE"/>
    <w:rsid w:val="005C1E50"/>
    <w:rsid w:val="00634E50"/>
    <w:rsid w:val="00642CB6"/>
    <w:rsid w:val="00654BB7"/>
    <w:rsid w:val="00656C04"/>
    <w:rsid w:val="006A180A"/>
    <w:rsid w:val="006A7604"/>
    <w:rsid w:val="006C7360"/>
    <w:rsid w:val="006F192E"/>
    <w:rsid w:val="007054C2"/>
    <w:rsid w:val="007116FC"/>
    <w:rsid w:val="00727EA4"/>
    <w:rsid w:val="0079630D"/>
    <w:rsid w:val="007A6FB1"/>
    <w:rsid w:val="007A7E18"/>
    <w:rsid w:val="007D0779"/>
    <w:rsid w:val="008437EF"/>
    <w:rsid w:val="0088437A"/>
    <w:rsid w:val="008A1994"/>
    <w:rsid w:val="008A3B83"/>
    <w:rsid w:val="008E18BA"/>
    <w:rsid w:val="009008FB"/>
    <w:rsid w:val="00901089"/>
    <w:rsid w:val="00903C73"/>
    <w:rsid w:val="00941A33"/>
    <w:rsid w:val="0096070B"/>
    <w:rsid w:val="00960728"/>
    <w:rsid w:val="009B1899"/>
    <w:rsid w:val="009B258A"/>
    <w:rsid w:val="00A038FC"/>
    <w:rsid w:val="00A04402"/>
    <w:rsid w:val="00A5710C"/>
    <w:rsid w:val="00A63776"/>
    <w:rsid w:val="00A722D4"/>
    <w:rsid w:val="00AC0582"/>
    <w:rsid w:val="00AD0450"/>
    <w:rsid w:val="00AE0A2C"/>
    <w:rsid w:val="00AE4DEB"/>
    <w:rsid w:val="00AF08F4"/>
    <w:rsid w:val="00AF09B3"/>
    <w:rsid w:val="00AF30AE"/>
    <w:rsid w:val="00B11C4A"/>
    <w:rsid w:val="00B23A8C"/>
    <w:rsid w:val="00B82B41"/>
    <w:rsid w:val="00B84767"/>
    <w:rsid w:val="00B917F6"/>
    <w:rsid w:val="00BA7045"/>
    <w:rsid w:val="00BD4FA8"/>
    <w:rsid w:val="00BF4884"/>
    <w:rsid w:val="00C12AF8"/>
    <w:rsid w:val="00C23A72"/>
    <w:rsid w:val="00C51AB5"/>
    <w:rsid w:val="00C55E69"/>
    <w:rsid w:val="00CA0B66"/>
    <w:rsid w:val="00CA4B30"/>
    <w:rsid w:val="00CC3386"/>
    <w:rsid w:val="00D276FF"/>
    <w:rsid w:val="00D56691"/>
    <w:rsid w:val="00D65A18"/>
    <w:rsid w:val="00D8250F"/>
    <w:rsid w:val="00D86F69"/>
    <w:rsid w:val="00E11D7B"/>
    <w:rsid w:val="00E211B5"/>
    <w:rsid w:val="00E90916"/>
    <w:rsid w:val="00EB04FF"/>
    <w:rsid w:val="00EB0CA0"/>
    <w:rsid w:val="00EC1B34"/>
    <w:rsid w:val="00F11CE3"/>
    <w:rsid w:val="00F23B22"/>
    <w:rsid w:val="00F31463"/>
    <w:rsid w:val="00F4A0C6"/>
    <w:rsid w:val="00F87B2A"/>
    <w:rsid w:val="00FD178E"/>
    <w:rsid w:val="01190FCD"/>
    <w:rsid w:val="014D8518"/>
    <w:rsid w:val="01639B27"/>
    <w:rsid w:val="0178834C"/>
    <w:rsid w:val="01FC0452"/>
    <w:rsid w:val="027D41F0"/>
    <w:rsid w:val="02A37950"/>
    <w:rsid w:val="02B3854B"/>
    <w:rsid w:val="02B911E6"/>
    <w:rsid w:val="0373654A"/>
    <w:rsid w:val="039AA18E"/>
    <w:rsid w:val="04B40BB1"/>
    <w:rsid w:val="04B7977B"/>
    <w:rsid w:val="0546DD52"/>
    <w:rsid w:val="0547361F"/>
    <w:rsid w:val="055E0835"/>
    <w:rsid w:val="057D3A8E"/>
    <w:rsid w:val="06201ED9"/>
    <w:rsid w:val="067AF918"/>
    <w:rsid w:val="06805D42"/>
    <w:rsid w:val="06D4E773"/>
    <w:rsid w:val="0769F807"/>
    <w:rsid w:val="078A0CD4"/>
    <w:rsid w:val="07A157E4"/>
    <w:rsid w:val="08089F1E"/>
    <w:rsid w:val="08ABE659"/>
    <w:rsid w:val="08F4F418"/>
    <w:rsid w:val="098E2EFB"/>
    <w:rsid w:val="09B7884D"/>
    <w:rsid w:val="0AA86E30"/>
    <w:rsid w:val="0AE4035C"/>
    <w:rsid w:val="0AE94A32"/>
    <w:rsid w:val="0B436902"/>
    <w:rsid w:val="0B4D61B1"/>
    <w:rsid w:val="0BF41D46"/>
    <w:rsid w:val="0C059117"/>
    <w:rsid w:val="0C0B27D3"/>
    <w:rsid w:val="0C1B73F8"/>
    <w:rsid w:val="0CFB714F"/>
    <w:rsid w:val="0D9AD3CE"/>
    <w:rsid w:val="0DB15585"/>
    <w:rsid w:val="0DBF90FC"/>
    <w:rsid w:val="0DE2A0A0"/>
    <w:rsid w:val="0E042FC6"/>
    <w:rsid w:val="0E649E35"/>
    <w:rsid w:val="0EB80275"/>
    <w:rsid w:val="0ECF6089"/>
    <w:rsid w:val="0EFB1260"/>
    <w:rsid w:val="0F75319B"/>
    <w:rsid w:val="0FC6B264"/>
    <w:rsid w:val="0FDE475A"/>
    <w:rsid w:val="101126F3"/>
    <w:rsid w:val="1061227C"/>
    <w:rsid w:val="10B55FD9"/>
    <w:rsid w:val="114AD7F0"/>
    <w:rsid w:val="114D89D6"/>
    <w:rsid w:val="114EE1BE"/>
    <w:rsid w:val="12043B72"/>
    <w:rsid w:val="120C2F1D"/>
    <w:rsid w:val="125F1453"/>
    <w:rsid w:val="1322F03D"/>
    <w:rsid w:val="13C3E348"/>
    <w:rsid w:val="1436026A"/>
    <w:rsid w:val="1535531A"/>
    <w:rsid w:val="159D8B00"/>
    <w:rsid w:val="1609DC14"/>
    <w:rsid w:val="161DDD08"/>
    <w:rsid w:val="16FDFBFA"/>
    <w:rsid w:val="174EF34A"/>
    <w:rsid w:val="17C2FF4E"/>
    <w:rsid w:val="17D4EE78"/>
    <w:rsid w:val="18221015"/>
    <w:rsid w:val="18577F41"/>
    <w:rsid w:val="194A90A1"/>
    <w:rsid w:val="194F6DA9"/>
    <w:rsid w:val="1A7DEC8A"/>
    <w:rsid w:val="1AF60970"/>
    <w:rsid w:val="1B1D787F"/>
    <w:rsid w:val="1B2259C8"/>
    <w:rsid w:val="1B279A4A"/>
    <w:rsid w:val="1B8250C3"/>
    <w:rsid w:val="1BA156F0"/>
    <w:rsid w:val="1C328D92"/>
    <w:rsid w:val="1D37C883"/>
    <w:rsid w:val="1DF2B8C9"/>
    <w:rsid w:val="1DF39CFC"/>
    <w:rsid w:val="1E62247C"/>
    <w:rsid w:val="1E796914"/>
    <w:rsid w:val="1EF2DCEF"/>
    <w:rsid w:val="1FCE1AD6"/>
    <w:rsid w:val="201B3980"/>
    <w:rsid w:val="203F0E05"/>
    <w:rsid w:val="2083D6CD"/>
    <w:rsid w:val="20FCEF0B"/>
    <w:rsid w:val="21C40084"/>
    <w:rsid w:val="21CC8841"/>
    <w:rsid w:val="21D0F9E7"/>
    <w:rsid w:val="225C577F"/>
    <w:rsid w:val="226496C9"/>
    <w:rsid w:val="226DC8AF"/>
    <w:rsid w:val="2285BFC5"/>
    <w:rsid w:val="22C41E83"/>
    <w:rsid w:val="2309FE79"/>
    <w:rsid w:val="232422CA"/>
    <w:rsid w:val="239AFA3C"/>
    <w:rsid w:val="23AAE8EC"/>
    <w:rsid w:val="240A8034"/>
    <w:rsid w:val="241379E5"/>
    <w:rsid w:val="2418B8D0"/>
    <w:rsid w:val="245D6D87"/>
    <w:rsid w:val="24D22478"/>
    <w:rsid w:val="25681C45"/>
    <w:rsid w:val="259255D0"/>
    <w:rsid w:val="25AA2972"/>
    <w:rsid w:val="260CE5EC"/>
    <w:rsid w:val="2656D9F6"/>
    <w:rsid w:val="27230DD4"/>
    <w:rsid w:val="272F6F05"/>
    <w:rsid w:val="277436A0"/>
    <w:rsid w:val="279B56A5"/>
    <w:rsid w:val="27D0276A"/>
    <w:rsid w:val="2819963F"/>
    <w:rsid w:val="2842F8EC"/>
    <w:rsid w:val="2862E7C9"/>
    <w:rsid w:val="28F5F592"/>
    <w:rsid w:val="293ACFEB"/>
    <w:rsid w:val="2954B662"/>
    <w:rsid w:val="29671B9B"/>
    <w:rsid w:val="297FC85D"/>
    <w:rsid w:val="2989A6D2"/>
    <w:rsid w:val="29C58C4F"/>
    <w:rsid w:val="2A12EA20"/>
    <w:rsid w:val="2A7E0315"/>
    <w:rsid w:val="2A8C9B7A"/>
    <w:rsid w:val="2A8E5118"/>
    <w:rsid w:val="2AEAB382"/>
    <w:rsid w:val="2B2E0481"/>
    <w:rsid w:val="2B2E9956"/>
    <w:rsid w:val="2B69E671"/>
    <w:rsid w:val="2BA81A1E"/>
    <w:rsid w:val="2C9F4145"/>
    <w:rsid w:val="2CB74F52"/>
    <w:rsid w:val="2CCA9814"/>
    <w:rsid w:val="2CE812A0"/>
    <w:rsid w:val="2D48AD0D"/>
    <w:rsid w:val="2D705D2E"/>
    <w:rsid w:val="2DACCB03"/>
    <w:rsid w:val="2DCAACEE"/>
    <w:rsid w:val="2DCEB882"/>
    <w:rsid w:val="2DE3C35C"/>
    <w:rsid w:val="2E0BA647"/>
    <w:rsid w:val="2EA53919"/>
    <w:rsid w:val="2EE41992"/>
    <w:rsid w:val="2F173CB4"/>
    <w:rsid w:val="2F1BB841"/>
    <w:rsid w:val="2F6EB92E"/>
    <w:rsid w:val="2F6FC2EE"/>
    <w:rsid w:val="2FC82159"/>
    <w:rsid w:val="2FCB94FA"/>
    <w:rsid w:val="30E496AD"/>
    <w:rsid w:val="30E5DA41"/>
    <w:rsid w:val="3131DDFC"/>
    <w:rsid w:val="31484167"/>
    <w:rsid w:val="319A3DBB"/>
    <w:rsid w:val="320DC833"/>
    <w:rsid w:val="328B9F31"/>
    <w:rsid w:val="32943E63"/>
    <w:rsid w:val="32D070C8"/>
    <w:rsid w:val="3309DB51"/>
    <w:rsid w:val="332130E2"/>
    <w:rsid w:val="33250467"/>
    <w:rsid w:val="33333302"/>
    <w:rsid w:val="33F643F6"/>
    <w:rsid w:val="34519E89"/>
    <w:rsid w:val="346D0C15"/>
    <w:rsid w:val="3494D93A"/>
    <w:rsid w:val="349B1ACD"/>
    <w:rsid w:val="34D564B2"/>
    <w:rsid w:val="34D76E4C"/>
    <w:rsid w:val="34D8F5A1"/>
    <w:rsid w:val="35362A73"/>
    <w:rsid w:val="3555F936"/>
    <w:rsid w:val="356B6DB8"/>
    <w:rsid w:val="3575ED47"/>
    <w:rsid w:val="35C8ADF7"/>
    <w:rsid w:val="35ED4B44"/>
    <w:rsid w:val="364E23AE"/>
    <w:rsid w:val="366E6E40"/>
    <w:rsid w:val="370D73BE"/>
    <w:rsid w:val="3741FF20"/>
    <w:rsid w:val="37844F60"/>
    <w:rsid w:val="37DA6EDF"/>
    <w:rsid w:val="3863E568"/>
    <w:rsid w:val="3870E32D"/>
    <w:rsid w:val="38856E55"/>
    <w:rsid w:val="391FF0EA"/>
    <w:rsid w:val="3949E6FA"/>
    <w:rsid w:val="3977D391"/>
    <w:rsid w:val="3A04F425"/>
    <w:rsid w:val="3A6A99E8"/>
    <w:rsid w:val="3A7D00AD"/>
    <w:rsid w:val="3B06327E"/>
    <w:rsid w:val="3B1D135B"/>
    <w:rsid w:val="3B35A503"/>
    <w:rsid w:val="3BBCEDD0"/>
    <w:rsid w:val="3C2615AA"/>
    <w:rsid w:val="3C3CF3BF"/>
    <w:rsid w:val="3C4936B5"/>
    <w:rsid w:val="3C7576BA"/>
    <w:rsid w:val="3C93A541"/>
    <w:rsid w:val="3C94C1C4"/>
    <w:rsid w:val="3CA5EB86"/>
    <w:rsid w:val="3CBAFD4D"/>
    <w:rsid w:val="3CC64008"/>
    <w:rsid w:val="3CE068FC"/>
    <w:rsid w:val="3CEC3884"/>
    <w:rsid w:val="3CFC7210"/>
    <w:rsid w:val="3D1CC1C0"/>
    <w:rsid w:val="3D7A1342"/>
    <w:rsid w:val="3DA115BF"/>
    <w:rsid w:val="3DB6EE7C"/>
    <w:rsid w:val="3DB7F557"/>
    <w:rsid w:val="3DCA4863"/>
    <w:rsid w:val="3E041C5C"/>
    <w:rsid w:val="3E78BD77"/>
    <w:rsid w:val="3E9B2E64"/>
    <w:rsid w:val="3F3E76B8"/>
    <w:rsid w:val="3F408507"/>
    <w:rsid w:val="3F4E6B7F"/>
    <w:rsid w:val="3F543086"/>
    <w:rsid w:val="3F85EA3A"/>
    <w:rsid w:val="401AF158"/>
    <w:rsid w:val="40635240"/>
    <w:rsid w:val="40DF2E46"/>
    <w:rsid w:val="414887B1"/>
    <w:rsid w:val="41E897D3"/>
    <w:rsid w:val="422F46BA"/>
    <w:rsid w:val="42821778"/>
    <w:rsid w:val="43B3F5EB"/>
    <w:rsid w:val="43D3A2E3"/>
    <w:rsid w:val="44B9460D"/>
    <w:rsid w:val="453D1BA6"/>
    <w:rsid w:val="4579FE53"/>
    <w:rsid w:val="4583FAE2"/>
    <w:rsid w:val="45888799"/>
    <w:rsid w:val="45A2BB65"/>
    <w:rsid w:val="45F4CE91"/>
    <w:rsid w:val="4668B1F3"/>
    <w:rsid w:val="468D9598"/>
    <w:rsid w:val="47560AEF"/>
    <w:rsid w:val="47606A1E"/>
    <w:rsid w:val="477283CE"/>
    <w:rsid w:val="478CF35B"/>
    <w:rsid w:val="486C77E1"/>
    <w:rsid w:val="48B63C5E"/>
    <w:rsid w:val="48DC736A"/>
    <w:rsid w:val="48DD5F54"/>
    <w:rsid w:val="49D420C0"/>
    <w:rsid w:val="4A9D6D04"/>
    <w:rsid w:val="4B33D30C"/>
    <w:rsid w:val="4B9F8096"/>
    <w:rsid w:val="4BFEEB4F"/>
    <w:rsid w:val="4C26F442"/>
    <w:rsid w:val="4C4E8923"/>
    <w:rsid w:val="4CBFF538"/>
    <w:rsid w:val="4CDB0A06"/>
    <w:rsid w:val="4D33C092"/>
    <w:rsid w:val="4D71201D"/>
    <w:rsid w:val="4DA09EBB"/>
    <w:rsid w:val="4DDCBEB1"/>
    <w:rsid w:val="4DE16379"/>
    <w:rsid w:val="4DE3152B"/>
    <w:rsid w:val="4E9C0307"/>
    <w:rsid w:val="4F1BDB02"/>
    <w:rsid w:val="4F2227DE"/>
    <w:rsid w:val="4F59B22B"/>
    <w:rsid w:val="500393A8"/>
    <w:rsid w:val="50139785"/>
    <w:rsid w:val="50AE50FB"/>
    <w:rsid w:val="50CCD309"/>
    <w:rsid w:val="511C4D65"/>
    <w:rsid w:val="5124FD4A"/>
    <w:rsid w:val="51488E76"/>
    <w:rsid w:val="514A5289"/>
    <w:rsid w:val="51B465BB"/>
    <w:rsid w:val="51BE8629"/>
    <w:rsid w:val="51FF4E4C"/>
    <w:rsid w:val="520B44CF"/>
    <w:rsid w:val="52220624"/>
    <w:rsid w:val="5248F638"/>
    <w:rsid w:val="529F2E18"/>
    <w:rsid w:val="52EBC011"/>
    <w:rsid w:val="5312A91A"/>
    <w:rsid w:val="53ABE980"/>
    <w:rsid w:val="541DAC13"/>
    <w:rsid w:val="54A38C63"/>
    <w:rsid w:val="54DECD39"/>
    <w:rsid w:val="5534C38D"/>
    <w:rsid w:val="55375EAF"/>
    <w:rsid w:val="555BDC56"/>
    <w:rsid w:val="5578D524"/>
    <w:rsid w:val="559A96FB"/>
    <w:rsid w:val="55C269C2"/>
    <w:rsid w:val="55D3531E"/>
    <w:rsid w:val="560EFA94"/>
    <w:rsid w:val="562F1292"/>
    <w:rsid w:val="566075BD"/>
    <w:rsid w:val="580E63CA"/>
    <w:rsid w:val="58159E93"/>
    <w:rsid w:val="5898FD5C"/>
    <w:rsid w:val="59049B7A"/>
    <w:rsid w:val="5957960B"/>
    <w:rsid w:val="59E262D7"/>
    <w:rsid w:val="59E944EB"/>
    <w:rsid w:val="5A460E47"/>
    <w:rsid w:val="5A56E66D"/>
    <w:rsid w:val="5B0510A0"/>
    <w:rsid w:val="5B27015A"/>
    <w:rsid w:val="5B4D2B9A"/>
    <w:rsid w:val="5B6F3C57"/>
    <w:rsid w:val="5B7B2D96"/>
    <w:rsid w:val="5C27A38A"/>
    <w:rsid w:val="5C36C6D9"/>
    <w:rsid w:val="5C8BE033"/>
    <w:rsid w:val="5CF071B2"/>
    <w:rsid w:val="5D157C24"/>
    <w:rsid w:val="5D44475E"/>
    <w:rsid w:val="5D53BCD5"/>
    <w:rsid w:val="5D54E529"/>
    <w:rsid w:val="5D61F138"/>
    <w:rsid w:val="5DA3BE26"/>
    <w:rsid w:val="5DDBAB9F"/>
    <w:rsid w:val="5F16007B"/>
    <w:rsid w:val="5F23AC0D"/>
    <w:rsid w:val="5F5550D1"/>
    <w:rsid w:val="5FDA9A2F"/>
    <w:rsid w:val="602151A3"/>
    <w:rsid w:val="605156DC"/>
    <w:rsid w:val="60C8A6FE"/>
    <w:rsid w:val="61149DDC"/>
    <w:rsid w:val="614496C0"/>
    <w:rsid w:val="61693582"/>
    <w:rsid w:val="61F20B24"/>
    <w:rsid w:val="61F36F47"/>
    <w:rsid w:val="621BE2CE"/>
    <w:rsid w:val="6233C820"/>
    <w:rsid w:val="628F9EE7"/>
    <w:rsid w:val="629BCC3C"/>
    <w:rsid w:val="629D76EB"/>
    <w:rsid w:val="62AC86FD"/>
    <w:rsid w:val="635158EB"/>
    <w:rsid w:val="636A8D21"/>
    <w:rsid w:val="637E2522"/>
    <w:rsid w:val="63AB8B5E"/>
    <w:rsid w:val="63D00855"/>
    <w:rsid w:val="65596FE7"/>
    <w:rsid w:val="65906BFC"/>
    <w:rsid w:val="66538B3A"/>
    <w:rsid w:val="66747297"/>
    <w:rsid w:val="6683B53C"/>
    <w:rsid w:val="67484F58"/>
    <w:rsid w:val="67811829"/>
    <w:rsid w:val="68147572"/>
    <w:rsid w:val="68C33754"/>
    <w:rsid w:val="690CE780"/>
    <w:rsid w:val="69A81B59"/>
    <w:rsid w:val="69C69AC4"/>
    <w:rsid w:val="69DF1A5B"/>
    <w:rsid w:val="6A93D386"/>
    <w:rsid w:val="6A95B542"/>
    <w:rsid w:val="6AAEE111"/>
    <w:rsid w:val="6AB13A3C"/>
    <w:rsid w:val="6BF5992A"/>
    <w:rsid w:val="6C0584FC"/>
    <w:rsid w:val="6C421BB6"/>
    <w:rsid w:val="6C591EAB"/>
    <w:rsid w:val="6D6C5B51"/>
    <w:rsid w:val="6DABB65F"/>
    <w:rsid w:val="6EC2D391"/>
    <w:rsid w:val="6F26F336"/>
    <w:rsid w:val="6F4A178E"/>
    <w:rsid w:val="70262DBD"/>
    <w:rsid w:val="704EF97D"/>
    <w:rsid w:val="70E57B1B"/>
    <w:rsid w:val="71664322"/>
    <w:rsid w:val="718BA8B3"/>
    <w:rsid w:val="71AC2826"/>
    <w:rsid w:val="71ADC603"/>
    <w:rsid w:val="71D9F2BE"/>
    <w:rsid w:val="7242DE54"/>
    <w:rsid w:val="72908E01"/>
    <w:rsid w:val="72B89EEB"/>
    <w:rsid w:val="72BDC166"/>
    <w:rsid w:val="73120CF4"/>
    <w:rsid w:val="734AAB90"/>
    <w:rsid w:val="7351237A"/>
    <w:rsid w:val="7394599B"/>
    <w:rsid w:val="73964F51"/>
    <w:rsid w:val="73A044CA"/>
    <w:rsid w:val="73A3407E"/>
    <w:rsid w:val="73F0CED7"/>
    <w:rsid w:val="743788F5"/>
    <w:rsid w:val="74AFE51A"/>
    <w:rsid w:val="7538725F"/>
    <w:rsid w:val="755E549C"/>
    <w:rsid w:val="7634B338"/>
    <w:rsid w:val="76B90BDC"/>
    <w:rsid w:val="76EA61A7"/>
    <w:rsid w:val="76F70A8A"/>
    <w:rsid w:val="772F5160"/>
    <w:rsid w:val="778DA87C"/>
    <w:rsid w:val="77A71D58"/>
    <w:rsid w:val="77CEA670"/>
    <w:rsid w:val="781E2CBC"/>
    <w:rsid w:val="782C948F"/>
    <w:rsid w:val="7862E296"/>
    <w:rsid w:val="789E5CE4"/>
    <w:rsid w:val="78A339E1"/>
    <w:rsid w:val="79B0FE34"/>
    <w:rsid w:val="7A0C4A77"/>
    <w:rsid w:val="7A49A14C"/>
    <w:rsid w:val="7A6AD846"/>
    <w:rsid w:val="7A7233F8"/>
    <w:rsid w:val="7AB45607"/>
    <w:rsid w:val="7B7745E1"/>
    <w:rsid w:val="7B96CA13"/>
    <w:rsid w:val="7B9A8E7E"/>
    <w:rsid w:val="7BB9073E"/>
    <w:rsid w:val="7BDECDB8"/>
    <w:rsid w:val="7C053611"/>
    <w:rsid w:val="7C4D7327"/>
    <w:rsid w:val="7C5A0778"/>
    <w:rsid w:val="7C9329FF"/>
    <w:rsid w:val="7D304038"/>
    <w:rsid w:val="7D729CA9"/>
    <w:rsid w:val="7D913319"/>
    <w:rsid w:val="7D9E1ED2"/>
    <w:rsid w:val="7DBE0794"/>
    <w:rsid w:val="7DF18ACD"/>
    <w:rsid w:val="7E897762"/>
    <w:rsid w:val="7EC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992A"/>
  <w15:chartTrackingRefBased/>
  <w15:docId w15:val="{E14D8A06-1ABC-4925-92E9-F9553C3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2943E63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32943E63"/>
    <w:rPr>
      <w:rFonts w:asciiTheme="minorHAnsi" w:eastAsiaTheme="minorEastAsia" w:hAnsiTheme="minorHAnsi" w:cstheme="min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8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4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 xmlns="29846eee-d1a6-4f37-8a12-da9146d33efc" xsi:nil="true"/>
    <TaxCatchAll xmlns="cb0c6e0f-bbda-44c8-b988-6c795b3395e0" xsi:nil="true"/>
    <lcf76f155ced4ddcb4097134ff3c332f xmlns="29846eee-d1a6-4f37-8a12-da9146d33e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196B56F188345A63914F27D7CD1C3" ma:contentTypeVersion="20" ma:contentTypeDescription="Create a new document." ma:contentTypeScope="" ma:versionID="7a9e8a6d22c6eb6bed50ed57242a0aa5">
  <xsd:schema xmlns:xsd="http://www.w3.org/2001/XMLSchema" xmlns:xs="http://www.w3.org/2001/XMLSchema" xmlns:p="http://schemas.microsoft.com/office/2006/metadata/properties" xmlns:ns2="29846eee-d1a6-4f37-8a12-da9146d33efc" xmlns:ns3="cb0c6e0f-bbda-44c8-b988-6c795b3395e0" targetNamespace="http://schemas.microsoft.com/office/2006/metadata/properties" ma:root="true" ma:fieldsID="13a8006ed1427033e9c63d0e9a1ebd80" ns2:_="" ns3:_="">
    <xsd:import namespace="29846eee-d1a6-4f37-8a12-da9146d33efc"/>
    <xsd:import namespace="cb0c6e0f-bbda-44c8-b988-6c795b3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nt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46eee-d1a6-4f37-8a12-da9146d33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ntents" ma:index="20" nillable="true" ma:displayName="Contents" ma:internalName="Cont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483560-67c4-4af3-b5c0-fec2d5a3a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6e0f-bbda-44c8-b988-6c795b3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3756da-2f52-447e-a05b-eec344cabf6f}" ma:internalName="TaxCatchAll" ma:showField="CatchAllData" ma:web="cb0c6e0f-bbda-44c8-b988-6c795b3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FB92A-BCDC-440B-BD42-5EC8630E8729}">
  <ds:schemaRefs>
    <ds:schemaRef ds:uri="http://schemas.microsoft.com/office/2006/metadata/properties"/>
    <ds:schemaRef ds:uri="http://schemas.microsoft.com/office/infopath/2007/PartnerControls"/>
    <ds:schemaRef ds:uri="29846eee-d1a6-4f37-8a12-da9146d33efc"/>
    <ds:schemaRef ds:uri="cb0c6e0f-bbda-44c8-b988-6c795b3395e0"/>
  </ds:schemaRefs>
</ds:datastoreItem>
</file>

<file path=customXml/itemProps2.xml><?xml version="1.0" encoding="utf-8"?>
<ds:datastoreItem xmlns:ds="http://schemas.openxmlformats.org/officeDocument/2006/customXml" ds:itemID="{D6D00031-A1B0-4CD5-8255-68621E504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46eee-d1a6-4f37-8a12-da9146d33efc"/>
    <ds:schemaRef ds:uri="cb0c6e0f-bbda-44c8-b988-6c795b3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01A66-8A4D-4686-B3CE-9DB27E68A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708</Words>
  <Characters>4040</Characters>
  <Application>Microsoft Office Word</Application>
  <DocSecurity>4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Read</dc:creator>
  <cp:keywords/>
  <dc:description/>
  <cp:lastModifiedBy>Shannon Ross</cp:lastModifiedBy>
  <cp:revision>67</cp:revision>
  <dcterms:created xsi:type="dcterms:W3CDTF">2025-01-31T21:20:00Z</dcterms:created>
  <dcterms:modified xsi:type="dcterms:W3CDTF">2025-02-12T22:23:00Z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0x010100A55196B56F188345A63914F27D7CD1C3</vt:lpwstr>
  </property>
  <property fmtid="{D5CDD505-2E9C-101B-9397-08002B2CF9AE}" pid="3" name="MediaServiceImageTags">
    <vt:lpwstr/>
  </property>
</Properties>
</file>